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DAD74" w14:textId="77777777" w:rsidR="00734269" w:rsidRDefault="00734269"/>
    <w:p w14:paraId="71D959D2" w14:textId="77777777" w:rsidR="00734269" w:rsidRDefault="00734269"/>
    <w:p w14:paraId="533CE612" w14:textId="77777777" w:rsidR="00734269" w:rsidRDefault="00734269"/>
    <w:p w14:paraId="7EE328B7" w14:textId="3A57BEBB" w:rsidR="00310FE8" w:rsidRDefault="00734269">
      <w:r>
        <w:t>(Date)</w:t>
      </w:r>
    </w:p>
    <w:p w14:paraId="5BA75933" w14:textId="77777777" w:rsidR="00734269" w:rsidRDefault="00734269"/>
    <w:p w14:paraId="2C1BCAE6" w14:textId="4143A947" w:rsidR="00734269" w:rsidRDefault="00734269"/>
    <w:p w14:paraId="5BC1ECD2" w14:textId="77777777" w:rsidR="00734269" w:rsidRDefault="00734269"/>
    <w:p w14:paraId="7CC06F79" w14:textId="268FABF5" w:rsidR="00734269" w:rsidRDefault="00734269">
      <w:r w:rsidRPr="00734269">
        <w:rPr>
          <w:u w:val="single"/>
        </w:rPr>
        <w:t>(funeral home member’s name</w:t>
      </w:r>
      <w:r>
        <w:t xml:space="preserve">), </w:t>
      </w:r>
      <w:r w:rsidR="00A2399B">
        <w:t>i</w:t>
      </w:r>
      <w:r>
        <w:t xml:space="preserve">s a staff member of </w:t>
      </w:r>
      <w:r w:rsidRPr="00734269">
        <w:rPr>
          <w:u w:val="single"/>
        </w:rPr>
        <w:t>(funeral home name)</w:t>
      </w:r>
      <w:r>
        <w:t>, and as such is a critical infrastructure worker exempt f</w:t>
      </w:r>
      <w:r w:rsidR="008651EF">
        <w:t>ro</w:t>
      </w:r>
      <w:bookmarkStart w:id="0" w:name="_GoBack"/>
      <w:bookmarkEnd w:id="0"/>
      <w:r>
        <w:t>m Michigan Executive Order 2020-21, pursuant to section 8 of the order, and the U.S. Cybersecurity and Infrastructure Security Agency’s March 19, 2020 Guidance, which identifies critical infrastructure workers under the category “Hea</w:t>
      </w:r>
      <w:r w:rsidR="008651EF">
        <w:t>l</w:t>
      </w:r>
      <w:r>
        <w:t>th Care/Public Health”.</w:t>
      </w:r>
    </w:p>
    <w:p w14:paraId="2F89D5F6" w14:textId="77777777" w:rsidR="00734269" w:rsidRDefault="00734269"/>
    <w:p w14:paraId="4209FEE1" w14:textId="2F057C38" w:rsidR="00734269" w:rsidRDefault="00734269" w:rsidP="00734269">
      <w:pPr>
        <w:pStyle w:val="ListParagraph"/>
        <w:numPr>
          <w:ilvl w:val="0"/>
          <w:numId w:val="1"/>
        </w:numPr>
      </w:pPr>
      <w:r>
        <w:t>“Workers performing mortuary science services, including funeral homes, crematoriums, and cemetery workers.”</w:t>
      </w:r>
    </w:p>
    <w:p w14:paraId="3FD559D2" w14:textId="76E3B3A3" w:rsidR="00734269" w:rsidRDefault="00734269"/>
    <w:p w14:paraId="186F7911" w14:textId="1B3D542A" w:rsidR="00734269" w:rsidRDefault="00734269"/>
    <w:p w14:paraId="1AD29B9D" w14:textId="61FE0807" w:rsidR="00734269" w:rsidRDefault="00734269">
      <w:r>
        <w:t>Very Truly Yours,</w:t>
      </w:r>
    </w:p>
    <w:p w14:paraId="6986E3BC" w14:textId="76DB926A" w:rsidR="00734269" w:rsidRDefault="00734269"/>
    <w:p w14:paraId="608CD4A8" w14:textId="5E562D38" w:rsidR="00734269" w:rsidRDefault="00734269">
      <w:r>
        <w:t xml:space="preserve">(Signature of funeral </w:t>
      </w:r>
      <w:proofErr w:type="gramStart"/>
      <w:r>
        <w:t>home owner</w:t>
      </w:r>
      <w:proofErr w:type="gramEnd"/>
      <w:r>
        <w:t>)</w:t>
      </w:r>
    </w:p>
    <w:sectPr w:rsidR="00734269" w:rsidSect="00D03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85398"/>
    <w:multiLevelType w:val="hybridMultilevel"/>
    <w:tmpl w:val="8F6A4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69"/>
    <w:rsid w:val="00310FE8"/>
    <w:rsid w:val="00734269"/>
    <w:rsid w:val="008651EF"/>
    <w:rsid w:val="00A2399B"/>
    <w:rsid w:val="00D0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4D5D7A"/>
  <w15:chartTrackingRefBased/>
  <w15:docId w15:val="{19FB9F80-E20A-3047-88EE-679A1FD4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West</dc:creator>
  <cp:keywords/>
  <dc:description/>
  <cp:lastModifiedBy>Sandy West</cp:lastModifiedBy>
  <cp:revision>3</cp:revision>
  <cp:lastPrinted>2020-03-25T13:50:00Z</cp:lastPrinted>
  <dcterms:created xsi:type="dcterms:W3CDTF">2020-03-25T12:33:00Z</dcterms:created>
  <dcterms:modified xsi:type="dcterms:W3CDTF">2020-03-25T15:54:00Z</dcterms:modified>
</cp:coreProperties>
</file>